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E6573" w14:textId="77777777" w:rsidR="00D54DA6" w:rsidRPr="007C40E7" w:rsidRDefault="00D54DA6" w:rsidP="00D54DA6">
      <w:pPr>
        <w:pStyle w:val="a3"/>
        <w:spacing w:after="150"/>
        <w:contextualSpacing/>
        <w:jc w:val="right"/>
        <w:rPr>
          <w:color w:val="000000"/>
          <w:sz w:val="20"/>
          <w:szCs w:val="20"/>
        </w:rPr>
      </w:pPr>
      <w:r w:rsidRPr="007C40E7">
        <w:rPr>
          <w:color w:val="000000"/>
          <w:sz w:val="20"/>
          <w:szCs w:val="20"/>
        </w:rPr>
        <w:t xml:space="preserve">Утвержден </w:t>
      </w:r>
    </w:p>
    <w:p w14:paraId="4AE69A69" w14:textId="77777777" w:rsidR="00D54DA6" w:rsidRPr="007C40E7" w:rsidRDefault="00D54DA6" w:rsidP="00D54DA6">
      <w:pPr>
        <w:pStyle w:val="a3"/>
        <w:spacing w:after="150"/>
        <w:contextualSpacing/>
        <w:jc w:val="right"/>
        <w:rPr>
          <w:color w:val="000000"/>
          <w:sz w:val="20"/>
          <w:szCs w:val="20"/>
        </w:rPr>
      </w:pPr>
      <w:r w:rsidRPr="007C40E7">
        <w:rPr>
          <w:color w:val="000000"/>
          <w:sz w:val="20"/>
          <w:szCs w:val="20"/>
        </w:rPr>
        <w:t>Постановлением Администрации</w:t>
      </w:r>
    </w:p>
    <w:p w14:paraId="0BBE7960" w14:textId="77777777" w:rsidR="00D54DA6" w:rsidRPr="007C40E7" w:rsidRDefault="00D54DA6" w:rsidP="00D54DA6">
      <w:pPr>
        <w:pStyle w:val="a3"/>
        <w:spacing w:after="150"/>
        <w:contextualSpacing/>
        <w:jc w:val="right"/>
        <w:rPr>
          <w:color w:val="000000"/>
          <w:sz w:val="20"/>
          <w:szCs w:val="20"/>
        </w:rPr>
      </w:pPr>
      <w:r w:rsidRPr="007C40E7">
        <w:rPr>
          <w:color w:val="000000"/>
          <w:sz w:val="20"/>
          <w:szCs w:val="20"/>
        </w:rPr>
        <w:t xml:space="preserve"> Суджанского района Курской области</w:t>
      </w:r>
    </w:p>
    <w:p w14:paraId="25431970" w14:textId="77777777" w:rsidR="00D54DA6" w:rsidRPr="007C40E7" w:rsidRDefault="00D54DA6" w:rsidP="00D54DA6">
      <w:pPr>
        <w:pStyle w:val="a3"/>
        <w:spacing w:after="150"/>
        <w:contextualSpacing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</w:r>
      <w:r>
        <w:rPr>
          <w:color w:val="000000"/>
          <w:sz w:val="20"/>
          <w:szCs w:val="20"/>
        </w:rPr>
        <w:softHyphen/>
        <w:t xml:space="preserve">_________ г. №_____       </w:t>
      </w:r>
    </w:p>
    <w:p w14:paraId="1A33B50E" w14:textId="395AEB32" w:rsidR="00D54DA6" w:rsidRPr="007C40E7" w:rsidRDefault="008834E0" w:rsidP="00D54DA6">
      <w:pPr>
        <w:autoSpaceDE w:val="0"/>
        <w:jc w:val="right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ПРОЕКТ</w:t>
      </w:r>
    </w:p>
    <w:p w14:paraId="4CB5ABFB" w14:textId="77777777" w:rsidR="00D54DA6" w:rsidRPr="007C40E7" w:rsidRDefault="00D54DA6" w:rsidP="00D54DA6">
      <w:pPr>
        <w:autoSpaceDE w:val="0"/>
        <w:jc w:val="center"/>
        <w:rPr>
          <w:b/>
          <w:color w:val="000000"/>
          <w:sz w:val="28"/>
          <w:szCs w:val="28"/>
        </w:rPr>
      </w:pPr>
      <w:r w:rsidRPr="007C40E7">
        <w:rPr>
          <w:b/>
          <w:color w:val="000000"/>
          <w:sz w:val="28"/>
          <w:szCs w:val="28"/>
        </w:rPr>
        <w:t>ПАСПОРТ</w:t>
      </w:r>
    </w:p>
    <w:p w14:paraId="7093AA7A" w14:textId="77777777" w:rsidR="00D54DA6" w:rsidRPr="007C40E7" w:rsidRDefault="00D54DA6" w:rsidP="00D54DA6">
      <w:pPr>
        <w:autoSpaceDE w:val="0"/>
        <w:jc w:val="center"/>
        <w:rPr>
          <w:b/>
          <w:color w:val="000000"/>
          <w:sz w:val="28"/>
          <w:szCs w:val="28"/>
        </w:rPr>
      </w:pPr>
      <w:r w:rsidRPr="007C40E7">
        <w:rPr>
          <w:b/>
          <w:color w:val="000000"/>
          <w:sz w:val="28"/>
          <w:szCs w:val="28"/>
        </w:rPr>
        <w:t xml:space="preserve"> муниципальной программы</w:t>
      </w:r>
    </w:p>
    <w:p w14:paraId="6BFFF28B" w14:textId="77777777" w:rsidR="00D54DA6" w:rsidRPr="007C40E7" w:rsidRDefault="00D54DA6" w:rsidP="00D54DA6">
      <w:pPr>
        <w:autoSpaceDE w:val="0"/>
        <w:jc w:val="center"/>
        <w:rPr>
          <w:b/>
          <w:color w:val="000000"/>
          <w:sz w:val="28"/>
          <w:szCs w:val="28"/>
        </w:rPr>
      </w:pPr>
      <w:r w:rsidRPr="007C40E7">
        <w:rPr>
          <w:b/>
          <w:color w:val="000000"/>
          <w:sz w:val="28"/>
          <w:szCs w:val="28"/>
        </w:rPr>
        <w:t xml:space="preserve"> «Обеспечение доступным и комфортным жильем и коммунальными услугами граждан в Суджанском районе Курской области </w:t>
      </w:r>
    </w:p>
    <w:p w14:paraId="5508B1CF" w14:textId="77777777" w:rsidR="00D54DA6" w:rsidRPr="007C40E7" w:rsidRDefault="00D54DA6" w:rsidP="00D54DA6">
      <w:pPr>
        <w:autoSpaceDE w:val="0"/>
        <w:jc w:val="center"/>
        <w:rPr>
          <w:b/>
          <w:color w:val="000000"/>
          <w:sz w:val="28"/>
          <w:szCs w:val="28"/>
        </w:rPr>
      </w:pPr>
      <w:r w:rsidRPr="007C40E7">
        <w:rPr>
          <w:b/>
          <w:color w:val="000000"/>
          <w:sz w:val="28"/>
          <w:szCs w:val="28"/>
        </w:rPr>
        <w:t>на 202</w:t>
      </w:r>
      <w:r>
        <w:rPr>
          <w:b/>
          <w:color w:val="000000"/>
          <w:sz w:val="28"/>
          <w:szCs w:val="28"/>
        </w:rPr>
        <w:t>2</w:t>
      </w:r>
      <w:r w:rsidRPr="007C40E7">
        <w:rPr>
          <w:b/>
          <w:color w:val="000000"/>
          <w:sz w:val="28"/>
          <w:szCs w:val="28"/>
        </w:rPr>
        <w:t>-202</w:t>
      </w:r>
      <w:r>
        <w:rPr>
          <w:b/>
          <w:color w:val="000000"/>
          <w:sz w:val="28"/>
          <w:szCs w:val="28"/>
        </w:rPr>
        <w:t>4</w:t>
      </w:r>
      <w:r w:rsidRPr="007C40E7">
        <w:rPr>
          <w:b/>
          <w:color w:val="000000"/>
          <w:sz w:val="28"/>
          <w:szCs w:val="28"/>
        </w:rPr>
        <w:t xml:space="preserve"> годы» </w:t>
      </w:r>
    </w:p>
    <w:p w14:paraId="499A4105" w14:textId="77777777" w:rsidR="00D54DA6" w:rsidRPr="007C40E7" w:rsidRDefault="00D54DA6" w:rsidP="00D54DA6">
      <w:pPr>
        <w:autoSpaceDE w:val="0"/>
        <w:rPr>
          <w:b/>
          <w:color w:val="000000"/>
          <w:sz w:val="22"/>
          <w:szCs w:val="22"/>
        </w:rPr>
      </w:pPr>
    </w:p>
    <w:p w14:paraId="3DBD2918" w14:textId="77777777" w:rsidR="00D54DA6" w:rsidRPr="007C40E7" w:rsidRDefault="00D54DA6" w:rsidP="00D54DA6">
      <w:pPr>
        <w:autoSpaceDE w:val="0"/>
        <w:jc w:val="center"/>
        <w:rPr>
          <w:b/>
          <w:color w:val="000000"/>
          <w:sz w:val="22"/>
          <w:szCs w:val="22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9"/>
        <w:gridCol w:w="7349"/>
      </w:tblGrid>
      <w:tr w:rsidR="00D54DA6" w:rsidRPr="007C40E7" w14:paraId="62134010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541D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Наименование программы</w:t>
            </w:r>
          </w:p>
          <w:p w14:paraId="184DA093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5D82E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«Обеспечение доступным и комфортным жильем и коммунальными услугами граждан в Суджанском районе Курской области на 202</w:t>
            </w:r>
            <w:r>
              <w:rPr>
                <w:color w:val="000000"/>
              </w:rPr>
              <w:t>2</w:t>
            </w:r>
            <w:r w:rsidRPr="007C40E7">
              <w:rPr>
                <w:color w:val="000000"/>
              </w:rPr>
              <w:t>-202</w:t>
            </w:r>
            <w:r>
              <w:rPr>
                <w:color w:val="000000"/>
              </w:rPr>
              <w:t>4</w:t>
            </w:r>
            <w:r w:rsidRPr="007C40E7">
              <w:rPr>
                <w:color w:val="000000"/>
              </w:rPr>
              <w:t xml:space="preserve"> годы» (далее – Программа) </w:t>
            </w:r>
          </w:p>
        </w:tc>
      </w:tr>
      <w:tr w:rsidR="00D54DA6" w:rsidRPr="007C40E7" w14:paraId="54CB11E3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A09F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 xml:space="preserve">Ответственный исполнитель Программы 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C270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Управление строительства, муниципального имущества и ЖКХ Администрации Суджанского района Курской области</w:t>
            </w:r>
          </w:p>
        </w:tc>
      </w:tr>
      <w:tr w:rsidR="00D54DA6" w:rsidRPr="007C40E7" w14:paraId="2F5EC572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A0B15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Соисполнители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E166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Управление строительства, муниципального имущества и ЖКХ Администрации Суджанского района Курской области</w:t>
            </w:r>
          </w:p>
        </w:tc>
      </w:tr>
      <w:tr w:rsidR="00D54DA6" w:rsidRPr="007C40E7" w14:paraId="1B76EB80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7383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Участники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16546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Управление строительства, муниципального имущества и ЖКХ Администрации Суджанского района Курской области</w:t>
            </w:r>
          </w:p>
        </w:tc>
      </w:tr>
      <w:tr w:rsidR="00D54DA6" w:rsidRPr="007C40E7" w14:paraId="22B2C456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4266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Подпрограммы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2608" w14:textId="77777777" w:rsidR="00D54DA6" w:rsidRPr="007C40E7" w:rsidRDefault="00D54DA6" w:rsidP="00903DCB">
            <w:pPr>
              <w:autoSpaceDE w:val="0"/>
              <w:ind w:right="-108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Подпрограмма 2 «Создание условий для обеспечения доступным и комфортным жильем граждан в Суджанском районе Курской области»;</w:t>
            </w:r>
          </w:p>
          <w:p w14:paraId="785CFF15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Подпрограмма 3 «Обеспечение качественными услугами ЖКХ населения Суджанского района Курской области»</w:t>
            </w:r>
          </w:p>
        </w:tc>
      </w:tr>
      <w:tr w:rsidR="00D54DA6" w:rsidRPr="007C40E7" w14:paraId="5C842D7C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ECE3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Программно-целевые инструменты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68B8B" w14:textId="77777777" w:rsidR="00D54DA6" w:rsidRPr="007C40E7" w:rsidRDefault="00D54DA6" w:rsidP="00903DCB">
            <w:pPr>
              <w:autoSpaceDE w:val="0"/>
              <w:ind w:right="-108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отсутствуют</w:t>
            </w:r>
          </w:p>
        </w:tc>
      </w:tr>
      <w:tr w:rsidR="00D54DA6" w:rsidRPr="007C40E7" w14:paraId="4C4B5B2D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1CDA8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Цели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772D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 повышение доступности жилья и качества жилищного обеспечения населения Суджанского района, в том числе с учётом исполнения государственных обязательств по обеспечению жильём отдельных категорий граждан в соответствии с федеральным законодательством и законодательством Курской области, обеспечение комфортной среды обитания и жизнедеятельности;</w:t>
            </w:r>
          </w:p>
          <w:p w14:paraId="54A7EEAF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  <w:lang w:eastAsia="ru-RU"/>
              </w:rPr>
              <w:t xml:space="preserve">- </w:t>
            </w:r>
            <w:r w:rsidRPr="007C40E7">
              <w:rPr>
                <w:color w:val="000000"/>
              </w:rPr>
              <w:t>повышение качества и надежности предоставления жилищно-коммунальных услуг населению.</w:t>
            </w:r>
          </w:p>
          <w:p w14:paraId="497C9ACC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</w:tc>
      </w:tr>
      <w:tr w:rsidR="00D54DA6" w:rsidRPr="007C40E7" w14:paraId="796BE57C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A9BD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Задачи Программы</w:t>
            </w:r>
          </w:p>
          <w:p w14:paraId="487D69B6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  <w:p w14:paraId="0E4D51D9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  <w:p w14:paraId="4749BD6F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  <w:p w14:paraId="72F52FBA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  <w:p w14:paraId="4334DBB2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0F82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 создание условий для разработки и внесения изменений в документы территориального планирования и градостроительного зонирования;</w:t>
            </w:r>
          </w:p>
          <w:p w14:paraId="04A8D1E3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 создание условий для развития социальной и инженерной инфраструктуры;</w:t>
            </w:r>
          </w:p>
          <w:p w14:paraId="5B8894E8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 предоставление поддержки молодым семьям на приобретение жилья;</w:t>
            </w:r>
          </w:p>
          <w:p w14:paraId="21C55EE7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-уточнение сведений о границах муниципальных образований и границах населенных пунктов;</w:t>
            </w:r>
          </w:p>
          <w:p w14:paraId="2BD6767F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-повышение эффективности деятельности организаций жилищно-</w:t>
            </w:r>
            <w:r w:rsidRPr="007C40E7">
              <w:rPr>
                <w:color w:val="000000"/>
              </w:rPr>
              <w:lastRenderedPageBreak/>
              <w:t xml:space="preserve">коммунального хозяйства; </w:t>
            </w:r>
          </w:p>
          <w:p w14:paraId="5D8CB0EA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-создание безопасных условий эксплуатации объектов при предоставлении коммунальных услуг.</w:t>
            </w:r>
          </w:p>
        </w:tc>
      </w:tr>
      <w:tr w:rsidR="00D54DA6" w:rsidRPr="007C40E7" w14:paraId="5FACA6B4" w14:textId="77777777" w:rsidTr="00903DCB">
        <w:trPr>
          <w:trHeight w:val="936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FB624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B52B9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-обеспечение корректировки генеральных планов сельсоветов и  правил землепользования и застройки сельсоветов, внесение изменений в схему территориального планирования, шт.;</w:t>
            </w:r>
          </w:p>
          <w:p w14:paraId="597186A1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-координирование границ территориальных зон муниципальных образований, шт.;</w:t>
            </w:r>
          </w:p>
          <w:p w14:paraId="7346BF67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-ввод в эксплуатацию сетей водоснабжения, км.;</w:t>
            </w:r>
          </w:p>
          <w:p w14:paraId="7C29C85A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-ввод в эксплуатацию газовых  сетей, км;</w:t>
            </w:r>
          </w:p>
          <w:p w14:paraId="69F8214D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-изготовление проектов, шт</w:t>
            </w:r>
            <w:r>
              <w:rPr>
                <w:color w:val="000000"/>
              </w:rPr>
              <w:t>.</w:t>
            </w:r>
            <w:r w:rsidRPr="003F54C5">
              <w:rPr>
                <w:color w:val="000000"/>
              </w:rPr>
              <w:t>;</w:t>
            </w:r>
          </w:p>
          <w:p w14:paraId="6F226382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-количество молодых семей, улучшивших жилищные условия, в том числе с использованием средств социальных выплат за счет средств федерального, областного и районного бюджета, семей;</w:t>
            </w:r>
          </w:p>
          <w:p w14:paraId="15505895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 внесение в Единый государственный реестр недвижимости сведений о границах муниципальных образований и границах населенных пунктов, шт</w:t>
            </w:r>
            <w:r>
              <w:rPr>
                <w:color w:val="000000"/>
              </w:rPr>
              <w:t>.</w:t>
            </w:r>
            <w:r w:rsidRPr="003F54C5">
              <w:rPr>
                <w:color w:val="000000"/>
              </w:rPr>
              <w:t>;</w:t>
            </w:r>
          </w:p>
          <w:p w14:paraId="46630466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- обеспечение качественными услугами ЖКХ сельских поселений Суджанского района Курской области, шт.</w:t>
            </w:r>
          </w:p>
        </w:tc>
      </w:tr>
      <w:tr w:rsidR="00D54DA6" w:rsidRPr="007C40E7" w14:paraId="0FE2F845" w14:textId="77777777" w:rsidTr="00903DCB">
        <w:trPr>
          <w:trHeight w:val="758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2592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Этапы и сроки реализации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5E9B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срок реализации: 202</w:t>
            </w:r>
            <w:r>
              <w:rPr>
                <w:color w:val="000000"/>
              </w:rPr>
              <w:t>2</w:t>
            </w:r>
            <w:r w:rsidRPr="003F54C5">
              <w:rPr>
                <w:color w:val="000000"/>
              </w:rPr>
              <w:t>-202</w:t>
            </w:r>
            <w:r>
              <w:rPr>
                <w:color w:val="000000"/>
              </w:rPr>
              <w:t>4</w:t>
            </w:r>
            <w:r w:rsidRPr="003F54C5">
              <w:rPr>
                <w:color w:val="000000"/>
              </w:rPr>
              <w:t xml:space="preserve"> годы</w:t>
            </w:r>
          </w:p>
          <w:p w14:paraId="5D1430DB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color w:val="000000"/>
              </w:rPr>
              <w:t>Этап 1: 202</w:t>
            </w:r>
            <w:r>
              <w:rPr>
                <w:color w:val="000000"/>
              </w:rPr>
              <w:t>2</w:t>
            </w:r>
            <w:r w:rsidRPr="003F54C5">
              <w:rPr>
                <w:color w:val="000000"/>
              </w:rPr>
              <w:t>-202</w:t>
            </w:r>
            <w:r>
              <w:rPr>
                <w:color w:val="000000"/>
              </w:rPr>
              <w:t>4</w:t>
            </w:r>
            <w:r w:rsidRPr="003F54C5">
              <w:rPr>
                <w:color w:val="000000"/>
              </w:rPr>
              <w:t xml:space="preserve"> годы.</w:t>
            </w:r>
          </w:p>
          <w:p w14:paraId="6AA32583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</w:p>
        </w:tc>
      </w:tr>
      <w:tr w:rsidR="00D54DA6" w:rsidRPr="007C40E7" w14:paraId="6F6360DA" w14:textId="77777777" w:rsidTr="00903DCB">
        <w:trPr>
          <w:trHeight w:val="758"/>
        </w:trPr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3534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Объемы бюджетных ассигнований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BFF7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54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местного и областного бюджетов:</w:t>
            </w:r>
          </w:p>
          <w:p w14:paraId="7E1549C8" w14:textId="77777777" w:rsidR="00D54DA6" w:rsidRPr="003F54C5" w:rsidRDefault="00D54DA6" w:rsidP="00903DCB">
            <w:pPr>
              <w:pStyle w:val="ConsPlusNonformat"/>
              <w:widowControl/>
              <w:ind w:firstLine="708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подпрограмма 2. «Создание условий для обеспечения доступным и комфортным жильем граждан в Суджанском районе Курской области»:</w:t>
            </w:r>
          </w:p>
          <w:p w14:paraId="11BC82F5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Основное мероприятие 2.1. «Реализация мероприятий по разработке документов территориального планирования и градостроительного зонирования».</w:t>
            </w:r>
          </w:p>
          <w:p w14:paraId="07F8A9E1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 год – 0,000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6999CB0B" w14:textId="77777777" w:rsidR="00D54DA6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2023 год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</w:t>
            </w: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0,000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;</w:t>
            </w:r>
          </w:p>
          <w:p w14:paraId="4C0F4893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 –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0,000.</w:t>
            </w:r>
          </w:p>
          <w:p w14:paraId="0160189B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Основное мероприятие 2.2. «Содействие развитию социальной и инженерной инфраструктуры  муниципальных образований Суджанского района Курской области».</w:t>
            </w:r>
          </w:p>
          <w:p w14:paraId="5E9CA6AF" w14:textId="77777777" w:rsidR="00D54DA6" w:rsidRPr="003F54C5" w:rsidRDefault="00D54DA6" w:rsidP="00903D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    </w:t>
            </w:r>
          </w:p>
          <w:p w14:paraId="3AB36024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2022 год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2000,0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 рублей;</w:t>
            </w:r>
          </w:p>
          <w:p w14:paraId="0E7C1ED8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2023 год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 рублей;</w:t>
            </w:r>
          </w:p>
          <w:p w14:paraId="4AB80F2C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 –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0,000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 рублей.</w:t>
            </w:r>
          </w:p>
          <w:p w14:paraId="122AE87F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3261DFE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Основное мероприятие 2.3. «Обеспечение жильем отдельных категорий граждан» (по направлению «Реализация мероприятия по обеспечению жильем молодых семей»). </w:t>
            </w:r>
          </w:p>
          <w:p w14:paraId="3859422F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2022 год – 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>1759,</w:t>
            </w:r>
            <w:r w:rsidR="001C4C22">
              <w:rPr>
                <w:rFonts w:ascii="Times New Roman" w:hAnsi="Times New Roman" w:cs="Times New Roman"/>
                <w:sz w:val="22"/>
                <w:szCs w:val="22"/>
              </w:rPr>
              <w:t>300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 рублей;</w:t>
            </w:r>
          </w:p>
          <w:p w14:paraId="534CE5A8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2023 год –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386,000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 рублей;</w:t>
            </w:r>
          </w:p>
          <w:p w14:paraId="48133D0A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 –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386,000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тыс.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>рублей.</w:t>
            </w:r>
          </w:p>
          <w:p w14:paraId="25198EC3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086986B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Основное мероприятие 2.4. «Реализация мероприятий по внесению в государственный кадастр недвижимости сведений о границах муниципальных образований и границах населенных пунктов в виде координатного описания».</w:t>
            </w:r>
          </w:p>
          <w:p w14:paraId="269228F3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2022 год – </w:t>
            </w:r>
            <w:r w:rsidR="001C4C22">
              <w:rPr>
                <w:rFonts w:ascii="Times New Roman" w:hAnsi="Times New Roman" w:cs="Times New Roman"/>
                <w:sz w:val="22"/>
                <w:szCs w:val="22"/>
              </w:rPr>
              <w:t>1158,534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рублей;</w:t>
            </w:r>
          </w:p>
          <w:p w14:paraId="5039B137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2023 год – </w:t>
            </w:r>
            <w:r w:rsidR="001C4C2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1462,750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 рублей;</w:t>
            </w:r>
          </w:p>
          <w:p w14:paraId="50507AFF" w14:textId="77777777" w:rsidR="00D54DA6" w:rsidRPr="00CF330C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 –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C4C22">
              <w:rPr>
                <w:rFonts w:ascii="Times New Roman" w:hAnsi="Times New Roman" w:cs="Times New Roman"/>
                <w:sz w:val="22"/>
                <w:szCs w:val="22"/>
              </w:rPr>
              <w:t>1308,00</w:t>
            </w:r>
            <w:r w:rsidRPr="00CF330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F330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тыс. рублей.</w:t>
            </w:r>
          </w:p>
          <w:p w14:paraId="3A8B77AE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37B2F65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F5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Подпрограмма 3 «Обеспечение качественными услугами </w:t>
            </w:r>
            <w:r w:rsidRPr="003F54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ЖКХ населения Суджанского района Курской области </w:t>
            </w:r>
          </w:p>
          <w:p w14:paraId="77D5FFB8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Основное мероприятие 3.1.</w:t>
            </w: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«Мероприятие в области коммунального хозяйства»</w:t>
            </w:r>
          </w:p>
          <w:p w14:paraId="67C0215D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 год</w:t>
            </w:r>
            <w:r w:rsidR="005753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</w:t>
            </w: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AC28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233,250</w:t>
            </w: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54C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руб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лей;</w:t>
            </w:r>
          </w:p>
          <w:p w14:paraId="50CCDFCD" w14:textId="77777777" w:rsidR="00D54DA6" w:rsidRPr="005340AE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 год</w:t>
            </w:r>
            <w:r w:rsidR="005753F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</w:t>
            </w: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0,000 тыс. рублей;</w:t>
            </w:r>
          </w:p>
          <w:p w14:paraId="5EB28E58" w14:textId="77777777" w:rsidR="00D54DA6" w:rsidRPr="005340AE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 –</w:t>
            </w:r>
            <w:r w:rsidRPr="005340AE">
              <w:rPr>
                <w:rFonts w:ascii="Times New Roman" w:hAnsi="Times New Roman" w:cs="Times New Roman"/>
                <w:sz w:val="22"/>
                <w:szCs w:val="22"/>
              </w:rPr>
              <w:t xml:space="preserve"> 0,000 тыс.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340AE">
              <w:rPr>
                <w:rFonts w:ascii="Times New Roman" w:hAnsi="Times New Roman" w:cs="Times New Roman"/>
                <w:sz w:val="22"/>
                <w:szCs w:val="22"/>
              </w:rPr>
              <w:t>рублей.</w:t>
            </w:r>
          </w:p>
          <w:p w14:paraId="030B9BC4" w14:textId="77777777" w:rsidR="00D54DA6" w:rsidRPr="003F54C5" w:rsidRDefault="00D54DA6" w:rsidP="00903DCB">
            <w:pPr>
              <w:pStyle w:val="ConsPlusNonformat"/>
              <w:widowControl/>
              <w:ind w:firstLine="708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54DA6" w:rsidRPr="007C40E7" w14:paraId="6B58927E" w14:textId="77777777" w:rsidTr="00903DCB">
        <w:trPr>
          <w:trHeight w:val="758"/>
        </w:trPr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834F" w14:textId="77777777" w:rsidR="00D54DA6" w:rsidRPr="007C40E7" w:rsidRDefault="00D54DA6" w:rsidP="00903DCB">
            <w:pPr>
              <w:suppressAutoHyphens w:val="0"/>
              <w:rPr>
                <w:color w:val="000000"/>
              </w:rPr>
            </w:pP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3EB3" w14:textId="77777777" w:rsidR="00D54DA6" w:rsidRPr="003F54C5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3F54C5">
              <w:rPr>
                <w:b/>
                <w:color w:val="000000"/>
              </w:rPr>
              <w:t>Общий объем финансирования Программы составляет</w:t>
            </w:r>
            <w:r w:rsidRPr="003F54C5">
              <w:rPr>
                <w:color w:val="000000"/>
              </w:rPr>
              <w:t>:</w:t>
            </w:r>
          </w:p>
          <w:p w14:paraId="31031A11" w14:textId="77777777" w:rsidR="00D54DA6" w:rsidRPr="005340AE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2022 год – </w:t>
            </w:r>
            <w:r w:rsidR="00AC28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5151,084</w:t>
            </w: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тыс.рублей</w:t>
            </w:r>
          </w:p>
          <w:p w14:paraId="5F0BCB20" w14:textId="77777777" w:rsidR="00D54DA6" w:rsidRPr="005340AE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2023 год – </w:t>
            </w:r>
            <w:r w:rsidR="00AC28D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1848,750</w:t>
            </w: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тыс.рублей</w:t>
            </w:r>
          </w:p>
          <w:p w14:paraId="627C795E" w14:textId="77777777" w:rsidR="00D54DA6" w:rsidRDefault="00D54DA6" w:rsidP="00903DCB">
            <w:pPr>
              <w:pStyle w:val="ConsPlusNonformat"/>
              <w:widowControl/>
              <w:ind w:firstLine="708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340A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 –</w:t>
            </w:r>
            <w:r w:rsidRPr="005340AE">
              <w:rPr>
                <w:sz w:val="22"/>
                <w:szCs w:val="22"/>
              </w:rPr>
              <w:t xml:space="preserve"> </w:t>
            </w:r>
            <w:r w:rsidR="00AC28D8">
              <w:rPr>
                <w:rFonts w:ascii="Times New Roman" w:hAnsi="Times New Roman" w:cs="Times New Roman"/>
                <w:sz w:val="22"/>
                <w:szCs w:val="22"/>
              </w:rPr>
              <w:t>1694,00</w:t>
            </w:r>
            <w:r w:rsidRPr="005340AE">
              <w:rPr>
                <w:rFonts w:ascii="Times New Roman" w:hAnsi="Times New Roman" w:cs="Times New Roman"/>
                <w:sz w:val="22"/>
                <w:szCs w:val="22"/>
              </w:rPr>
              <w:t xml:space="preserve"> тыс. рублей.</w:t>
            </w:r>
          </w:p>
          <w:p w14:paraId="5C48F6D2" w14:textId="77777777" w:rsidR="00CD38C9" w:rsidRPr="005340AE" w:rsidRDefault="00CD38C9" w:rsidP="00903DCB">
            <w:pPr>
              <w:pStyle w:val="ConsPlusNonformat"/>
              <w:widowControl/>
              <w:ind w:firstLine="708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 – 8693,834 тыс. руб.</w:t>
            </w:r>
          </w:p>
          <w:p w14:paraId="7631B0CD" w14:textId="77777777" w:rsidR="00D54DA6" w:rsidRPr="003F54C5" w:rsidRDefault="00D54DA6" w:rsidP="00903DCB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54DA6" w:rsidRPr="007C40E7" w14:paraId="2D74DD92" w14:textId="77777777" w:rsidTr="00903DCB">
        <w:trPr>
          <w:trHeight w:val="758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ECE0" w14:textId="77777777" w:rsidR="00D54DA6" w:rsidRPr="007C40E7" w:rsidRDefault="00D54DA6" w:rsidP="00903DCB">
            <w:pPr>
              <w:autoSpaceDE w:val="0"/>
              <w:jc w:val="both"/>
              <w:rPr>
                <w:color w:val="000000"/>
              </w:rPr>
            </w:pPr>
            <w:r w:rsidRPr="007C40E7">
              <w:rPr>
                <w:color w:val="000000"/>
              </w:rPr>
              <w:t>Ожидаемые конечные результаты реализации Программы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42604" w14:textId="77777777" w:rsidR="00D54DA6" w:rsidRPr="00E74D53" w:rsidRDefault="00D54DA6" w:rsidP="00903DC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E74D53">
              <w:rPr>
                <w:spacing w:val="2"/>
              </w:rPr>
              <w:t>- создание безопасной и комфортной среды проживания и жизнедеятельности человека;</w:t>
            </w:r>
          </w:p>
          <w:p w14:paraId="73533CB8" w14:textId="77777777" w:rsidR="00D54DA6" w:rsidRPr="00E74D53" w:rsidRDefault="00D54DA6" w:rsidP="00903DC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E74D53">
              <w:rPr>
                <w:spacing w:val="2"/>
              </w:rPr>
              <w:t>- создание условий для улучшения демографической ситуации, снижения социальной напряженности в обществе;</w:t>
            </w:r>
          </w:p>
          <w:p w14:paraId="5B4D53CE" w14:textId="77777777" w:rsidR="00D54DA6" w:rsidRPr="00E74D53" w:rsidRDefault="00D54DA6" w:rsidP="00903DC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spacing w:val="2"/>
              </w:rPr>
            </w:pPr>
            <w:r w:rsidRPr="00E74D53">
              <w:rPr>
                <w:spacing w:val="2"/>
              </w:rPr>
              <w:t>- повышение удовлетворенности населения Курской области уровнем жилищно-коммунального обслуживания.</w:t>
            </w:r>
          </w:p>
          <w:p w14:paraId="4094F481" w14:textId="77777777" w:rsidR="00D54DA6" w:rsidRPr="00E74D53" w:rsidRDefault="00D54DA6" w:rsidP="00903DCB">
            <w:pPr>
              <w:pStyle w:val="formattext"/>
              <w:shd w:val="clear" w:color="auto" w:fill="FFFFFF"/>
              <w:spacing w:before="0" w:beforeAutospacing="0" w:after="0" w:afterAutospacing="0"/>
              <w:textAlignment w:val="baseline"/>
              <w:rPr>
                <w:b/>
              </w:rPr>
            </w:pPr>
          </w:p>
        </w:tc>
      </w:tr>
    </w:tbl>
    <w:p w14:paraId="7764E24F" w14:textId="77777777" w:rsidR="00B41B0E" w:rsidRDefault="00B41B0E"/>
    <w:sectPr w:rsidR="00B41B0E" w:rsidSect="00D54DA6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4DA6"/>
    <w:rsid w:val="001C4C22"/>
    <w:rsid w:val="005753F6"/>
    <w:rsid w:val="006E3FEB"/>
    <w:rsid w:val="008834E0"/>
    <w:rsid w:val="00AC28D8"/>
    <w:rsid w:val="00B41B0E"/>
    <w:rsid w:val="00CD38C9"/>
    <w:rsid w:val="00D5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66AA"/>
  <w15:docId w15:val="{EFB06888-7E90-403A-B8A2-9EE7B306E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D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1,Основной текст Знак Знак,bt,bt Знак"/>
    <w:basedOn w:val="a"/>
    <w:link w:val="a4"/>
    <w:rsid w:val="00D54DA6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1,bt Знак Знак"/>
    <w:basedOn w:val="a0"/>
    <w:link w:val="a3"/>
    <w:rsid w:val="00D54DA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D54DA6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formattext">
    <w:name w:val="formattext"/>
    <w:basedOn w:val="a"/>
    <w:rsid w:val="00D54DA6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5E1A6-E268-448E-B90D-FC6A007F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2021-11-12T13:15:00Z</dcterms:created>
  <dcterms:modified xsi:type="dcterms:W3CDTF">2021-11-15T07:23:00Z</dcterms:modified>
</cp:coreProperties>
</file>